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9BF7" w14:textId="77777777" w:rsidR="000505CC" w:rsidRPr="000505CC" w:rsidRDefault="000505CC" w:rsidP="000505CC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505C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Broj RKP-a: </w:t>
      </w:r>
      <w:r w:rsidRPr="000505CC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8432</w:t>
      </w:r>
    </w:p>
    <w:p w14:paraId="4F3D02AF" w14:textId="77777777" w:rsidR="000505CC" w:rsidRPr="000505CC" w:rsidRDefault="000505CC" w:rsidP="000505CC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0505C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Naziv obveznika: </w:t>
      </w:r>
      <w:r w:rsidRPr="000505CC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Osnovna škola Slavka Kolara</w:t>
      </w:r>
    </w:p>
    <w:p w14:paraId="729CD701" w14:textId="77777777" w:rsidR="000505CC" w:rsidRPr="000505CC" w:rsidRDefault="000505CC" w:rsidP="000505CC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505C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OIB: </w:t>
      </w:r>
      <w:r w:rsidRPr="000505CC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31497179455</w:t>
      </w:r>
    </w:p>
    <w:p w14:paraId="05F12818" w14:textId="77777777" w:rsidR="000505CC" w:rsidRPr="000505CC" w:rsidRDefault="000505CC" w:rsidP="000505CC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0505C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Adresa obveznika: </w:t>
      </w:r>
      <w:r w:rsidRPr="000505CC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Braće </w:t>
      </w:r>
      <w:proofErr w:type="spellStart"/>
      <w:r w:rsidRPr="000505CC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Petr</w:t>
      </w:r>
      <w:proofErr w:type="spellEnd"/>
      <w:r w:rsidRPr="000505CC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2, Hercegovac</w:t>
      </w:r>
    </w:p>
    <w:p w14:paraId="0F9BD566" w14:textId="77777777" w:rsidR="000505CC" w:rsidRPr="000505CC" w:rsidRDefault="000505CC" w:rsidP="000505CC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0505C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Matični broj: </w:t>
      </w:r>
      <w:r w:rsidRPr="000505CC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03035603</w:t>
      </w:r>
    </w:p>
    <w:p w14:paraId="685651C4" w14:textId="77777777" w:rsidR="000505CC" w:rsidRPr="000505CC" w:rsidRDefault="000505CC" w:rsidP="000505CC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505C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Razina: </w:t>
      </w:r>
      <w:r w:rsidRPr="000505CC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31</w:t>
      </w:r>
    </w:p>
    <w:p w14:paraId="528BB062" w14:textId="77777777" w:rsidR="000505CC" w:rsidRPr="000505CC" w:rsidRDefault="000505CC" w:rsidP="000505CC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505C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Razdjel: </w:t>
      </w:r>
      <w:r w:rsidRPr="000505CC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000</w:t>
      </w:r>
    </w:p>
    <w:p w14:paraId="53FA73D2" w14:textId="77777777" w:rsidR="000505CC" w:rsidRPr="000505CC" w:rsidRDefault="000505CC" w:rsidP="000505CC">
      <w:pPr>
        <w:spacing w:after="0" w:line="240" w:lineRule="atLeast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505C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Šifra djelatnosti: </w:t>
      </w:r>
      <w:r w:rsidRPr="000505CC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8520</w:t>
      </w:r>
    </w:p>
    <w:p w14:paraId="4A3A1F6C" w14:textId="77777777" w:rsidR="000505CC" w:rsidRPr="000505CC" w:rsidRDefault="000505CC" w:rsidP="000505CC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0505C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Šifra Županije: </w:t>
      </w:r>
      <w:r w:rsidRPr="000505CC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007 – Bjelovarsko-bilogorska</w:t>
      </w:r>
    </w:p>
    <w:p w14:paraId="32D44DCC" w14:textId="77777777" w:rsidR="000505CC" w:rsidRPr="000505CC" w:rsidRDefault="000505CC" w:rsidP="000505CC">
      <w:pPr>
        <w:spacing w:after="0" w:line="240" w:lineRule="atLeas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0505C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Šifra Općine: </w:t>
      </w:r>
      <w:r w:rsidRPr="000505CC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144 –  Hercegovac</w:t>
      </w:r>
    </w:p>
    <w:p w14:paraId="28CAE742" w14:textId="77777777" w:rsidR="000505CC" w:rsidRPr="000505CC" w:rsidRDefault="000505CC" w:rsidP="00370AA0">
      <w:pPr>
        <w:jc w:val="both"/>
        <w:rPr>
          <w:b/>
          <w:sz w:val="24"/>
          <w:szCs w:val="24"/>
        </w:rPr>
      </w:pPr>
    </w:p>
    <w:p w14:paraId="11F10278" w14:textId="642227F9" w:rsidR="000505CC" w:rsidRDefault="000505CC" w:rsidP="007015AE">
      <w:pPr>
        <w:pStyle w:val="Naslov1"/>
        <w:rPr>
          <w:rFonts w:ascii="Times New Roman" w:hAnsi="Times New Roman"/>
          <w:bCs w:val="0"/>
          <w:sz w:val="24"/>
        </w:rPr>
      </w:pPr>
      <w:r w:rsidRPr="000505CC">
        <w:rPr>
          <w:rFonts w:ascii="Times New Roman" w:hAnsi="Times New Roman"/>
          <w:bCs w:val="0"/>
          <w:sz w:val="24"/>
        </w:rPr>
        <w:t>OBRAZLOŽENJE IZVJEŠTAJA O IZVRŠENJU FINANCIJSKOG PLANA ZA RAZDOBLJE 1.1.2023. – 31.12.2023.</w:t>
      </w:r>
    </w:p>
    <w:p w14:paraId="0D647A9D" w14:textId="77777777" w:rsidR="007015AE" w:rsidRPr="007015AE" w:rsidRDefault="007015AE" w:rsidP="007015AE">
      <w:pPr>
        <w:rPr>
          <w:lang w:eastAsia="hr-HR"/>
        </w:rPr>
      </w:pPr>
      <w:bookmarkStart w:id="0" w:name="_GoBack"/>
      <w:bookmarkEnd w:id="0"/>
    </w:p>
    <w:p w14:paraId="272C766C" w14:textId="40E668E8" w:rsidR="00D3465A" w:rsidRDefault="000505CC" w:rsidP="00C9472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505CC">
        <w:rPr>
          <w:rFonts w:ascii="Times New Roman" w:hAnsi="Times New Roman"/>
          <w:sz w:val="24"/>
          <w:szCs w:val="24"/>
        </w:rPr>
        <w:t>a temelju članka 76. Zakona o proračunu (NN011/2021), Pravilnika o polugodišnjem i godišnjem izvještaju o izvršenju Proračuna (NN</w:t>
      </w:r>
      <w:r w:rsidR="00E57618">
        <w:rPr>
          <w:rFonts w:ascii="Times New Roman" w:hAnsi="Times New Roman"/>
          <w:sz w:val="24"/>
          <w:szCs w:val="24"/>
        </w:rPr>
        <w:t xml:space="preserve"> </w:t>
      </w:r>
      <w:r w:rsidRPr="000505CC">
        <w:rPr>
          <w:rFonts w:ascii="Times New Roman" w:hAnsi="Times New Roman"/>
          <w:sz w:val="24"/>
          <w:szCs w:val="24"/>
        </w:rPr>
        <w:t xml:space="preserve">24/43,102/17, 01/20, 147/20, 85/23) i članka </w:t>
      </w:r>
      <w:r w:rsidR="007C5911" w:rsidRPr="007C5911">
        <w:rPr>
          <w:rFonts w:ascii="Times New Roman" w:hAnsi="Times New Roman"/>
          <w:sz w:val="24"/>
          <w:szCs w:val="24"/>
        </w:rPr>
        <w:t>58</w:t>
      </w:r>
      <w:r w:rsidRPr="007C5911">
        <w:rPr>
          <w:rFonts w:ascii="Times New Roman" w:hAnsi="Times New Roman"/>
          <w:sz w:val="24"/>
          <w:szCs w:val="24"/>
        </w:rPr>
        <w:t>.</w:t>
      </w:r>
      <w:r w:rsidRPr="000505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C5911">
        <w:rPr>
          <w:rFonts w:ascii="Times New Roman" w:hAnsi="Times New Roman"/>
          <w:sz w:val="24"/>
          <w:szCs w:val="24"/>
        </w:rPr>
        <w:t>Statuta</w:t>
      </w:r>
      <w:r w:rsidRPr="000505C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Osnovne škole Slavka Kolara, Hercegovac</w:t>
      </w:r>
      <w:r w:rsidRPr="000505CC">
        <w:rPr>
          <w:rFonts w:ascii="Times New Roman" w:hAnsi="Times New Roman"/>
          <w:sz w:val="24"/>
          <w:szCs w:val="24"/>
        </w:rPr>
        <w:t xml:space="preserve"> Školski odbor na sjednici održanoj 31.1.2024.</w:t>
      </w:r>
      <w:r w:rsidR="00B41909">
        <w:rPr>
          <w:rFonts w:ascii="Times New Roman" w:hAnsi="Times New Roman"/>
          <w:sz w:val="24"/>
          <w:szCs w:val="24"/>
        </w:rPr>
        <w:t xml:space="preserve"> </w:t>
      </w:r>
      <w:r w:rsidRPr="000505CC">
        <w:rPr>
          <w:rFonts w:ascii="Times New Roman" w:hAnsi="Times New Roman"/>
          <w:sz w:val="24"/>
          <w:szCs w:val="24"/>
        </w:rPr>
        <w:t xml:space="preserve">donio je </w:t>
      </w:r>
      <w:bookmarkStart w:id="1" w:name="_Hlk157499268"/>
      <w:r w:rsidRPr="000505CC">
        <w:rPr>
          <w:rFonts w:ascii="Times New Roman" w:hAnsi="Times New Roman"/>
          <w:sz w:val="24"/>
          <w:szCs w:val="24"/>
        </w:rPr>
        <w:t>Izvještaj o izvršenju financijskog plana za razdoblje 1.1.2023. do 31.12.2023.</w:t>
      </w:r>
      <w:bookmarkEnd w:id="1"/>
    </w:p>
    <w:p w14:paraId="487305F8" w14:textId="46695D7F" w:rsidR="00C10BFC" w:rsidRDefault="00986E29" w:rsidP="00C9472F">
      <w:pPr>
        <w:ind w:firstLine="708"/>
        <w:contextualSpacing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0505CC">
        <w:rPr>
          <w:rFonts w:ascii="Times New Roman" w:hAnsi="Times New Roman"/>
          <w:sz w:val="24"/>
          <w:szCs w:val="24"/>
        </w:rPr>
        <w:t>Izvještaj o izvršenju financijskog plana za razdoblje 1.1.2023. do 31.12.2023.</w:t>
      </w:r>
      <w:r>
        <w:rPr>
          <w:rFonts w:ascii="Times New Roman" w:hAnsi="Times New Roman"/>
          <w:sz w:val="24"/>
          <w:szCs w:val="24"/>
        </w:rPr>
        <w:t xml:space="preserve"> sadrži opći i posebni dio.</w:t>
      </w:r>
      <w:r w:rsidR="00C10BFC">
        <w:rPr>
          <w:rFonts w:ascii="Times New Roman" w:hAnsi="Times New Roman"/>
          <w:sz w:val="24"/>
          <w:szCs w:val="24"/>
        </w:rPr>
        <w:t xml:space="preserve"> </w:t>
      </w:r>
      <w:r w:rsidRPr="00986E29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Opći dio izvještaja o izvršenju financijskog plana</w:t>
      </w:r>
      <w:r w:rsidR="00C10BFC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za 2023. godinu</w:t>
      </w:r>
      <w:r w:rsidRPr="00986E29"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986E29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sadrži sažetak računa prihoda i rashoda i računa financiranja sa prenesenim viškom prihoda te izvršenje prihoda i rashoda </w:t>
      </w:r>
      <w:r w:rsidRPr="00C10BFC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iskazanih prema izvorima financiranja i ekonomskoj klasifikaciji.</w:t>
      </w:r>
      <w:r w:rsidR="00C10BFC" w:rsidRPr="00C10BFC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U posebnom dijelu izvještaja </w:t>
      </w:r>
      <w:r w:rsidR="00C10BFC" w:rsidRPr="00C10BFC">
        <w:rPr>
          <w:rFonts w:ascii="Times New Roman" w:hAnsi="Times New Roman" w:cs="Times New Roman"/>
          <w:color w:val="000000" w:themeColor="text1"/>
          <w:sz w:val="24"/>
          <w:szCs w:val="24"/>
        </w:rPr>
        <w:t>o izvršenju financijskog</w:t>
      </w:r>
      <w:r w:rsidR="00C1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BFC" w:rsidRPr="00C10BFC">
        <w:rPr>
          <w:rFonts w:ascii="Times New Roman" w:hAnsi="Times New Roman" w:cs="Times New Roman"/>
          <w:color w:val="000000" w:themeColor="text1"/>
          <w:sz w:val="24"/>
          <w:szCs w:val="24"/>
        </w:rPr>
        <w:t>plana</w:t>
      </w:r>
      <w:r w:rsidR="00C1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BFC" w:rsidRPr="00C10BFC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C1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BFC" w:rsidRPr="00C10BF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10BF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BFC" w:rsidRPr="00C10BFC">
        <w:rPr>
          <w:rFonts w:ascii="Times New Roman" w:hAnsi="Times New Roman" w:cs="Times New Roman"/>
          <w:color w:val="000000" w:themeColor="text1"/>
          <w:sz w:val="24"/>
          <w:szCs w:val="24"/>
        </w:rPr>
        <w:t>.godinu</w:t>
      </w:r>
      <w:r w:rsidR="00C1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BFC" w:rsidRPr="00C10BFC">
        <w:rPr>
          <w:rFonts w:ascii="Times New Roman" w:hAnsi="Times New Roman" w:cs="Times New Roman"/>
          <w:color w:val="000000" w:themeColor="text1"/>
          <w:sz w:val="24"/>
          <w:szCs w:val="24"/>
        </w:rPr>
        <w:t>daje</w:t>
      </w:r>
      <w:r w:rsidR="00C1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BFC" w:rsidRPr="00C10BFC">
        <w:rPr>
          <w:rFonts w:ascii="Times New Roman" w:hAnsi="Times New Roman" w:cs="Times New Roman"/>
          <w:color w:val="000000" w:themeColor="text1"/>
          <w:sz w:val="24"/>
          <w:szCs w:val="24"/>
        </w:rPr>
        <w:t>se izvršenje rashoda i izdataka po ekonomskoj i programskoj klasifikaciji te izvorima financiranja.</w:t>
      </w:r>
    </w:p>
    <w:p w14:paraId="2627B2FE" w14:textId="77777777" w:rsidR="00C10BFC" w:rsidRDefault="00C10BFC" w:rsidP="00C9472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3FDC81C" w14:textId="7E29D6F0" w:rsidR="00C10BFC" w:rsidRDefault="00C10BFC" w:rsidP="00C9472F">
      <w:pPr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" w:name="_Hlk157596424"/>
      <w:r w:rsidRPr="00C10BFC">
        <w:rPr>
          <w:rFonts w:ascii="Times New Roman" w:hAnsi="Times New Roman"/>
          <w:b/>
          <w:bCs/>
          <w:sz w:val="24"/>
          <w:szCs w:val="24"/>
          <w:u w:val="single"/>
        </w:rPr>
        <w:t>OPĆI DIO PRORAČUNA</w:t>
      </w:r>
    </w:p>
    <w:bookmarkEnd w:id="2"/>
    <w:p w14:paraId="1CBE6FC3" w14:textId="77777777" w:rsidR="00C10BFC" w:rsidRPr="00C10BFC" w:rsidRDefault="00C10BFC" w:rsidP="00C9472F">
      <w:pPr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441D61A" w14:textId="533499D1" w:rsidR="00C93CFA" w:rsidRPr="00D3465A" w:rsidRDefault="00C93CFA" w:rsidP="00C9472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3CFA">
        <w:rPr>
          <w:rFonts w:ascii="Times New Roman" w:hAnsi="Times New Roman"/>
          <w:sz w:val="24"/>
          <w:szCs w:val="24"/>
        </w:rPr>
        <w:t>Ukupno planirani pr</w:t>
      </w:r>
      <w:r>
        <w:rPr>
          <w:rFonts w:ascii="Times New Roman" w:hAnsi="Times New Roman"/>
          <w:sz w:val="24"/>
          <w:szCs w:val="24"/>
        </w:rPr>
        <w:t>ihodi i primici</w:t>
      </w:r>
      <w:r w:rsidRPr="00C93CFA">
        <w:rPr>
          <w:rFonts w:ascii="Times New Roman" w:hAnsi="Times New Roman"/>
          <w:sz w:val="24"/>
          <w:szCs w:val="24"/>
        </w:rPr>
        <w:t xml:space="preserve"> u 2023.g. iznose </w:t>
      </w:r>
      <w:r>
        <w:rPr>
          <w:rFonts w:ascii="Times New Roman" w:hAnsi="Times New Roman"/>
          <w:sz w:val="24"/>
          <w:szCs w:val="24"/>
        </w:rPr>
        <w:t>771.234,00 EUR, a</w:t>
      </w:r>
      <w:r w:rsidRPr="00C93CFA">
        <w:rPr>
          <w:rFonts w:ascii="Times New Roman" w:hAnsi="Times New Roman"/>
          <w:sz w:val="24"/>
          <w:szCs w:val="24"/>
        </w:rPr>
        <w:t xml:space="preserve"> ostvareni </w:t>
      </w:r>
      <w:r w:rsidR="0074377E">
        <w:rPr>
          <w:rFonts w:ascii="Times New Roman" w:hAnsi="Times New Roman"/>
          <w:sz w:val="24"/>
          <w:szCs w:val="24"/>
        </w:rPr>
        <w:t>(izvršeni)</w:t>
      </w:r>
      <w:r w:rsidR="0074377E" w:rsidRPr="00C93CFA">
        <w:rPr>
          <w:rFonts w:ascii="Times New Roman" w:hAnsi="Times New Roman"/>
          <w:sz w:val="24"/>
          <w:szCs w:val="24"/>
        </w:rPr>
        <w:t xml:space="preserve"> </w:t>
      </w:r>
      <w:r w:rsidRPr="00C93CFA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CFA">
        <w:rPr>
          <w:rFonts w:ascii="Times New Roman" w:hAnsi="Times New Roman"/>
          <w:sz w:val="24"/>
          <w:szCs w:val="24"/>
        </w:rPr>
        <w:t>u iznosu</w:t>
      </w:r>
      <w:r>
        <w:rPr>
          <w:rFonts w:ascii="Times New Roman" w:hAnsi="Times New Roman"/>
          <w:sz w:val="24"/>
          <w:szCs w:val="24"/>
        </w:rPr>
        <w:t xml:space="preserve"> 704.6</w:t>
      </w:r>
      <w:r w:rsidR="002258F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</w:t>
      </w:r>
      <w:r w:rsidR="002258FF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C93CFA">
        <w:rPr>
          <w:rFonts w:ascii="Times New Roman" w:hAnsi="Times New Roman"/>
          <w:sz w:val="24"/>
          <w:szCs w:val="24"/>
        </w:rPr>
        <w:t xml:space="preserve"> što iznosi </w:t>
      </w:r>
      <w:r>
        <w:rPr>
          <w:rFonts w:ascii="Times New Roman" w:hAnsi="Times New Roman"/>
          <w:sz w:val="24"/>
          <w:szCs w:val="24"/>
        </w:rPr>
        <w:t>91,36% prihoda i primitaka u odnosu na planirano.</w:t>
      </w:r>
      <w:r w:rsidRPr="00C93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Ukupni rashodi i</w:t>
      </w:r>
      <w:r w:rsidRPr="00C93CFA">
        <w:rPr>
          <w:rFonts w:ascii="Times New Roman" w:hAnsi="Times New Roman"/>
          <w:sz w:val="24"/>
          <w:szCs w:val="24"/>
        </w:rPr>
        <w:t xml:space="preserve"> izdaci planirani</w:t>
      </w:r>
      <w:r>
        <w:rPr>
          <w:rFonts w:ascii="Times New Roman" w:hAnsi="Times New Roman"/>
          <w:sz w:val="24"/>
          <w:szCs w:val="24"/>
        </w:rPr>
        <w:t xml:space="preserve"> su</w:t>
      </w:r>
      <w:r w:rsidRPr="00C93CFA">
        <w:rPr>
          <w:rFonts w:ascii="Times New Roman" w:hAnsi="Times New Roman"/>
          <w:sz w:val="24"/>
          <w:szCs w:val="24"/>
        </w:rPr>
        <w:t xml:space="preserve"> u iznosu </w:t>
      </w:r>
      <w:r w:rsidR="0074377E">
        <w:rPr>
          <w:rFonts w:ascii="Times New Roman" w:hAnsi="Times New Roman"/>
          <w:sz w:val="24"/>
          <w:szCs w:val="24"/>
        </w:rPr>
        <w:t>773.904,00 EUR,</w:t>
      </w:r>
      <w:r w:rsidRPr="00C93CFA">
        <w:rPr>
          <w:rFonts w:ascii="Times New Roman" w:hAnsi="Times New Roman"/>
          <w:sz w:val="24"/>
          <w:szCs w:val="24"/>
        </w:rPr>
        <w:t xml:space="preserve"> a ostvareni</w:t>
      </w:r>
      <w:r w:rsidR="0074377E">
        <w:rPr>
          <w:rFonts w:ascii="Times New Roman" w:hAnsi="Times New Roman"/>
          <w:sz w:val="24"/>
          <w:szCs w:val="24"/>
        </w:rPr>
        <w:t xml:space="preserve"> (izvršeni)</w:t>
      </w:r>
      <w:r w:rsidR="001A4059">
        <w:rPr>
          <w:rFonts w:ascii="Times New Roman" w:hAnsi="Times New Roman"/>
          <w:sz w:val="24"/>
          <w:szCs w:val="24"/>
        </w:rPr>
        <w:t xml:space="preserve"> </w:t>
      </w:r>
      <w:r w:rsidR="0074377E">
        <w:rPr>
          <w:rFonts w:ascii="Times New Roman" w:hAnsi="Times New Roman"/>
          <w:sz w:val="24"/>
          <w:szCs w:val="24"/>
        </w:rPr>
        <w:t>su</w:t>
      </w:r>
      <w:r w:rsidRPr="00C93CFA">
        <w:rPr>
          <w:rFonts w:ascii="Times New Roman" w:hAnsi="Times New Roman"/>
          <w:sz w:val="24"/>
          <w:szCs w:val="24"/>
        </w:rPr>
        <w:t xml:space="preserve"> u iznosu </w:t>
      </w:r>
      <w:r w:rsidR="0074377E">
        <w:rPr>
          <w:rFonts w:ascii="Times New Roman" w:hAnsi="Times New Roman"/>
          <w:sz w:val="24"/>
          <w:szCs w:val="24"/>
        </w:rPr>
        <w:t>70</w:t>
      </w:r>
      <w:r w:rsidR="00AD6302">
        <w:rPr>
          <w:rFonts w:ascii="Times New Roman" w:hAnsi="Times New Roman"/>
          <w:sz w:val="24"/>
          <w:szCs w:val="24"/>
        </w:rPr>
        <w:t>3.460,94</w:t>
      </w:r>
      <w:r w:rsidR="0074377E">
        <w:rPr>
          <w:rFonts w:ascii="Times New Roman" w:hAnsi="Times New Roman"/>
          <w:sz w:val="24"/>
          <w:szCs w:val="24"/>
        </w:rPr>
        <w:t xml:space="preserve"> EUR</w:t>
      </w:r>
      <w:r w:rsidRPr="00C93CFA">
        <w:rPr>
          <w:rFonts w:ascii="Times New Roman" w:hAnsi="Times New Roman"/>
          <w:sz w:val="24"/>
          <w:szCs w:val="24"/>
        </w:rPr>
        <w:t xml:space="preserve">, što iznosi </w:t>
      </w:r>
      <w:r w:rsidR="0074377E">
        <w:rPr>
          <w:rFonts w:ascii="Times New Roman" w:hAnsi="Times New Roman"/>
          <w:sz w:val="24"/>
          <w:szCs w:val="24"/>
        </w:rPr>
        <w:t>90,90</w:t>
      </w:r>
      <w:r w:rsidRPr="00C93CFA">
        <w:rPr>
          <w:rFonts w:ascii="Times New Roman" w:hAnsi="Times New Roman"/>
          <w:sz w:val="24"/>
          <w:szCs w:val="24"/>
        </w:rPr>
        <w:t xml:space="preserve">% </w:t>
      </w:r>
      <w:r w:rsidR="0074377E">
        <w:rPr>
          <w:rFonts w:ascii="Times New Roman" w:hAnsi="Times New Roman"/>
          <w:sz w:val="24"/>
          <w:szCs w:val="24"/>
        </w:rPr>
        <w:t>rashoda i izdataka u odnosu na planirano.</w:t>
      </w:r>
      <w:r w:rsidR="00F0077F">
        <w:rPr>
          <w:rFonts w:ascii="Times New Roman" w:hAnsi="Times New Roman"/>
          <w:sz w:val="24"/>
          <w:szCs w:val="24"/>
        </w:rPr>
        <w:t xml:space="preserve"> </w:t>
      </w:r>
      <w:r w:rsidRPr="00C93CFA">
        <w:rPr>
          <w:rFonts w:ascii="Times New Roman" w:hAnsi="Times New Roman"/>
          <w:sz w:val="24"/>
          <w:szCs w:val="24"/>
        </w:rPr>
        <w:t>Pri</w:t>
      </w:r>
      <w:r w:rsidR="00F0077F">
        <w:rPr>
          <w:rFonts w:ascii="Times New Roman" w:hAnsi="Times New Roman"/>
          <w:sz w:val="24"/>
          <w:szCs w:val="24"/>
        </w:rPr>
        <w:t>hodi</w:t>
      </w:r>
      <w:r w:rsidRPr="00C93CFA">
        <w:rPr>
          <w:rFonts w:ascii="Times New Roman" w:hAnsi="Times New Roman"/>
          <w:sz w:val="24"/>
          <w:szCs w:val="24"/>
        </w:rPr>
        <w:t xml:space="preserve"> su veći od </w:t>
      </w:r>
      <w:r w:rsidR="00F0077F">
        <w:rPr>
          <w:rFonts w:ascii="Times New Roman" w:hAnsi="Times New Roman"/>
          <w:sz w:val="24"/>
          <w:szCs w:val="24"/>
        </w:rPr>
        <w:t>rashoda</w:t>
      </w:r>
      <w:r w:rsidRPr="00C93CFA">
        <w:rPr>
          <w:rFonts w:ascii="Times New Roman" w:hAnsi="Times New Roman"/>
          <w:sz w:val="24"/>
          <w:szCs w:val="24"/>
        </w:rPr>
        <w:t>, te je ostvaren višak prihoda u iznosu 1</w:t>
      </w:r>
      <w:r w:rsidR="00F0077F">
        <w:rPr>
          <w:rFonts w:ascii="Times New Roman" w:hAnsi="Times New Roman"/>
          <w:sz w:val="24"/>
          <w:szCs w:val="24"/>
        </w:rPr>
        <w:t>.155,90</w:t>
      </w:r>
      <w:r w:rsidRPr="00C93CFA">
        <w:rPr>
          <w:rFonts w:ascii="Times New Roman" w:hAnsi="Times New Roman"/>
          <w:sz w:val="24"/>
          <w:szCs w:val="24"/>
        </w:rPr>
        <w:t xml:space="preserve"> </w:t>
      </w:r>
      <w:r w:rsidR="00F0077F">
        <w:rPr>
          <w:rFonts w:ascii="Times New Roman" w:hAnsi="Times New Roman"/>
          <w:sz w:val="24"/>
          <w:szCs w:val="24"/>
        </w:rPr>
        <w:t>EUR</w:t>
      </w:r>
      <w:r w:rsidR="00C9469E">
        <w:rPr>
          <w:rFonts w:ascii="Times New Roman" w:hAnsi="Times New Roman"/>
          <w:sz w:val="24"/>
          <w:szCs w:val="24"/>
        </w:rPr>
        <w:t xml:space="preserve">. Navedeni višak se odnosi na </w:t>
      </w:r>
      <w:r w:rsidR="00C94A57">
        <w:rPr>
          <w:rFonts w:ascii="Times New Roman" w:hAnsi="Times New Roman"/>
          <w:sz w:val="24"/>
          <w:szCs w:val="24"/>
        </w:rPr>
        <w:t>prihod</w:t>
      </w:r>
      <w:r w:rsidR="00461833">
        <w:rPr>
          <w:rFonts w:ascii="Times New Roman" w:hAnsi="Times New Roman"/>
          <w:sz w:val="24"/>
          <w:szCs w:val="24"/>
        </w:rPr>
        <w:t>e</w:t>
      </w:r>
      <w:r w:rsidR="00C94A57">
        <w:rPr>
          <w:rFonts w:ascii="Times New Roman" w:hAnsi="Times New Roman"/>
          <w:sz w:val="24"/>
          <w:szCs w:val="24"/>
        </w:rPr>
        <w:t xml:space="preserve"> za posebne namjene od uplata za školsku kuhinju zaposlenika i</w:t>
      </w:r>
      <w:r w:rsidR="00AD630F">
        <w:rPr>
          <w:rFonts w:ascii="Times New Roman" w:hAnsi="Times New Roman"/>
          <w:sz w:val="24"/>
          <w:szCs w:val="24"/>
        </w:rPr>
        <w:t xml:space="preserve"> roditelja za u</w:t>
      </w:r>
      <w:r w:rsidR="00C94A57">
        <w:rPr>
          <w:rFonts w:ascii="Times New Roman" w:hAnsi="Times New Roman"/>
          <w:sz w:val="24"/>
          <w:szCs w:val="24"/>
        </w:rPr>
        <w:t>čenik</w:t>
      </w:r>
      <w:r w:rsidR="00AD630F">
        <w:rPr>
          <w:rFonts w:ascii="Times New Roman" w:hAnsi="Times New Roman"/>
          <w:sz w:val="24"/>
          <w:szCs w:val="24"/>
        </w:rPr>
        <w:t>e</w:t>
      </w:r>
      <w:r w:rsidR="00C94A57">
        <w:rPr>
          <w:rFonts w:ascii="Times New Roman" w:hAnsi="Times New Roman"/>
          <w:sz w:val="24"/>
          <w:szCs w:val="24"/>
        </w:rPr>
        <w:t xml:space="preserve"> koji pohađaju produženi boravak</w:t>
      </w:r>
      <w:r w:rsidR="00461833">
        <w:rPr>
          <w:rFonts w:ascii="Times New Roman" w:hAnsi="Times New Roman"/>
          <w:sz w:val="24"/>
          <w:szCs w:val="24"/>
        </w:rPr>
        <w:t xml:space="preserve"> (izvor 35)</w:t>
      </w:r>
      <w:r w:rsidR="00C94A57">
        <w:rPr>
          <w:rFonts w:ascii="Times New Roman" w:hAnsi="Times New Roman"/>
          <w:sz w:val="24"/>
          <w:szCs w:val="24"/>
        </w:rPr>
        <w:t>.</w:t>
      </w:r>
    </w:p>
    <w:p w14:paraId="16AC0B0D" w14:textId="77777777" w:rsidR="002708E4" w:rsidRPr="00C9472F" w:rsidRDefault="002708E4" w:rsidP="00C9472F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5A75F7" w14:textId="7CC46D8F" w:rsidR="007019C9" w:rsidRPr="00C9472F" w:rsidRDefault="00C10BFC" w:rsidP="00C9472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9472F">
        <w:rPr>
          <w:rFonts w:ascii="Times New Roman" w:hAnsi="Times New Roman"/>
          <w:sz w:val="24"/>
          <w:szCs w:val="24"/>
          <w:u w:val="single"/>
        </w:rPr>
        <w:t>Ostvareni prihodi i primici</w:t>
      </w:r>
      <w:r w:rsidR="002708E4" w:rsidRPr="00C9472F">
        <w:rPr>
          <w:rFonts w:ascii="Times New Roman" w:hAnsi="Times New Roman"/>
          <w:sz w:val="24"/>
          <w:szCs w:val="24"/>
          <w:u w:val="single"/>
        </w:rPr>
        <w:t>, rashodi i izdaci</w:t>
      </w:r>
      <w:r w:rsidRPr="00C9472F">
        <w:rPr>
          <w:rFonts w:ascii="Times New Roman" w:hAnsi="Times New Roman"/>
          <w:sz w:val="24"/>
          <w:szCs w:val="24"/>
          <w:u w:val="single"/>
        </w:rPr>
        <w:t xml:space="preserve"> prema ekonomskoj klasifikaciji</w:t>
      </w:r>
      <w:r w:rsidR="008E523E" w:rsidRPr="00C9472F">
        <w:rPr>
          <w:rFonts w:ascii="Times New Roman" w:hAnsi="Times New Roman"/>
          <w:sz w:val="24"/>
          <w:szCs w:val="24"/>
          <w:u w:val="single"/>
        </w:rPr>
        <w:t>:</w:t>
      </w:r>
    </w:p>
    <w:p w14:paraId="7D49EED0" w14:textId="5911A18A" w:rsidR="00C10BFC" w:rsidRPr="00C10BFC" w:rsidRDefault="00C10BFC" w:rsidP="00B00C3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C10BFC">
        <w:rPr>
          <w:rFonts w:ascii="Times New Roman" w:hAnsi="Times New Roman"/>
          <w:sz w:val="24"/>
          <w:szCs w:val="24"/>
        </w:rPr>
        <w:t>63 –</w:t>
      </w:r>
      <w:r w:rsidR="008E523E">
        <w:rPr>
          <w:rFonts w:ascii="Times New Roman" w:hAnsi="Times New Roman"/>
          <w:sz w:val="24"/>
          <w:szCs w:val="24"/>
        </w:rPr>
        <w:t xml:space="preserve"> prihodi </w:t>
      </w:r>
      <w:r w:rsidR="007A77AE">
        <w:rPr>
          <w:rFonts w:ascii="Times New Roman" w:hAnsi="Times New Roman"/>
          <w:sz w:val="24"/>
          <w:szCs w:val="24"/>
        </w:rPr>
        <w:t>nadležnog Ministarstva manji u odnosu na planirano</w:t>
      </w:r>
      <w:r w:rsidR="003E7B85">
        <w:rPr>
          <w:rFonts w:ascii="Times New Roman" w:hAnsi="Times New Roman"/>
          <w:sz w:val="24"/>
          <w:szCs w:val="24"/>
        </w:rPr>
        <w:t xml:space="preserve"> -</w:t>
      </w:r>
      <w:r w:rsidR="007A77AE">
        <w:rPr>
          <w:rFonts w:ascii="Times New Roman" w:hAnsi="Times New Roman"/>
          <w:sz w:val="24"/>
          <w:szCs w:val="24"/>
        </w:rPr>
        <w:t xml:space="preserve"> više nismo obveznici plaćanja naknade za nezapošljavanja osoba s invaliditetom</w:t>
      </w:r>
      <w:r w:rsidR="003E7B85">
        <w:rPr>
          <w:rFonts w:ascii="Times New Roman" w:hAnsi="Times New Roman"/>
          <w:sz w:val="24"/>
          <w:szCs w:val="24"/>
        </w:rPr>
        <w:t>, a u odnosu na planirano izvršeno  90,61%</w:t>
      </w:r>
    </w:p>
    <w:p w14:paraId="185BA5E3" w14:textId="0EECC33E" w:rsidR="00C10BFC" w:rsidRPr="00C10BFC" w:rsidRDefault="00C10BFC" w:rsidP="00B00C3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C10BFC">
        <w:rPr>
          <w:rFonts w:ascii="Times New Roman" w:hAnsi="Times New Roman"/>
          <w:sz w:val="24"/>
          <w:szCs w:val="24"/>
        </w:rPr>
        <w:t>64 – prihodi od kamata za pozitivno stanje po žiro računu ostvareni su</w:t>
      </w:r>
      <w:r w:rsidR="003331A4">
        <w:rPr>
          <w:rFonts w:ascii="Times New Roman" w:hAnsi="Times New Roman"/>
          <w:sz w:val="24"/>
          <w:szCs w:val="24"/>
        </w:rPr>
        <w:t xml:space="preserve"> u manjem iznosu od planiranog</w:t>
      </w:r>
      <w:r w:rsidR="003E7B85">
        <w:rPr>
          <w:rFonts w:ascii="Times New Roman" w:hAnsi="Times New Roman"/>
          <w:sz w:val="24"/>
          <w:szCs w:val="24"/>
        </w:rPr>
        <w:t>, više nije bilo uplata ovog prihoda do kraja godine</w:t>
      </w:r>
    </w:p>
    <w:p w14:paraId="5296C37E" w14:textId="1705C210" w:rsidR="00C10BFC" w:rsidRPr="00C10BFC" w:rsidRDefault="00C10BFC" w:rsidP="00B00C3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C10BFC">
        <w:rPr>
          <w:rFonts w:ascii="Times New Roman" w:hAnsi="Times New Roman"/>
          <w:sz w:val="24"/>
          <w:szCs w:val="24"/>
        </w:rPr>
        <w:t xml:space="preserve">65 – </w:t>
      </w:r>
      <w:r w:rsidR="003E7B85">
        <w:rPr>
          <w:rFonts w:ascii="Times New Roman" w:hAnsi="Times New Roman"/>
          <w:sz w:val="24"/>
          <w:szCs w:val="24"/>
        </w:rPr>
        <w:t>prihodi od uplata za prehranu učenika u Produženom boravku</w:t>
      </w:r>
      <w:r w:rsidR="00E27040">
        <w:rPr>
          <w:rFonts w:ascii="Times New Roman" w:hAnsi="Times New Roman"/>
          <w:sz w:val="24"/>
          <w:szCs w:val="24"/>
        </w:rPr>
        <w:t xml:space="preserve"> i zaposlenika ostvareni 93,31% u odnosu na planirano, a što je za 840,00 EUR manje ostvarenje plana (nisu svi roditelji podmirili fakture za Produženi boravak do dospijeća plaćanja, kao ni zaposlenici)</w:t>
      </w:r>
    </w:p>
    <w:p w14:paraId="7CD6935C" w14:textId="1DAD28DF" w:rsidR="00C10BFC" w:rsidRDefault="00C10BFC" w:rsidP="00B00C3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C10BFC">
        <w:rPr>
          <w:rFonts w:ascii="Times New Roman" w:hAnsi="Times New Roman"/>
          <w:sz w:val="24"/>
          <w:szCs w:val="24"/>
        </w:rPr>
        <w:t xml:space="preserve">66 – </w:t>
      </w:r>
      <w:r w:rsidR="00E27040">
        <w:rPr>
          <w:rFonts w:ascii="Times New Roman" w:hAnsi="Times New Roman"/>
          <w:sz w:val="24"/>
          <w:szCs w:val="24"/>
        </w:rPr>
        <w:t>prihodi od tekućih i kapitalnih donacija premašeni za 25,57%, refundiran</w:t>
      </w:r>
      <w:r w:rsidR="00926DB3">
        <w:rPr>
          <w:rFonts w:ascii="Times New Roman" w:hAnsi="Times New Roman"/>
          <w:sz w:val="24"/>
          <w:szCs w:val="24"/>
        </w:rPr>
        <w:t xml:space="preserve"> nam</w:t>
      </w:r>
      <w:r w:rsidR="00E27040">
        <w:rPr>
          <w:rFonts w:ascii="Times New Roman" w:hAnsi="Times New Roman"/>
          <w:sz w:val="24"/>
          <w:szCs w:val="24"/>
        </w:rPr>
        <w:t xml:space="preserve"> je dio </w:t>
      </w:r>
      <w:r w:rsidR="00926DB3">
        <w:rPr>
          <w:rFonts w:ascii="Times New Roman" w:hAnsi="Times New Roman"/>
          <w:sz w:val="24"/>
          <w:szCs w:val="24"/>
        </w:rPr>
        <w:t>sredstava prikupljenih u akciji Crvenog križa „Solidarnost na djelu 2023“</w:t>
      </w:r>
    </w:p>
    <w:p w14:paraId="391ED831" w14:textId="1B9AE977" w:rsidR="00926DB3" w:rsidRDefault="00926DB3" w:rsidP="00B00C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 </w:t>
      </w:r>
      <w:bookmarkStart w:id="3" w:name="_Hlk157586381"/>
      <w:r w:rsidRPr="00C10BFC">
        <w:rPr>
          <w:rFonts w:ascii="Times New Roman" w:hAnsi="Times New Roman"/>
          <w:sz w:val="24"/>
          <w:szCs w:val="24"/>
        </w:rPr>
        <w:t xml:space="preserve"> – </w:t>
      </w:r>
      <w:bookmarkEnd w:id="3"/>
      <w:r>
        <w:rPr>
          <w:rFonts w:ascii="Times New Roman" w:hAnsi="Times New Roman"/>
          <w:sz w:val="24"/>
          <w:szCs w:val="24"/>
        </w:rPr>
        <w:t>prihodi nadležnog proračuna realizirani u skladu s planom</w:t>
      </w:r>
    </w:p>
    <w:p w14:paraId="2A18F304" w14:textId="6620BB44" w:rsidR="00C10BFC" w:rsidRPr="00C93CFA" w:rsidRDefault="002708E4" w:rsidP="00B00C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311 </w:t>
      </w:r>
      <w:r w:rsidRPr="00C10BFC">
        <w:rPr>
          <w:rFonts w:ascii="Times New Roman" w:hAnsi="Times New Roman"/>
          <w:sz w:val="24"/>
          <w:szCs w:val="24"/>
        </w:rPr>
        <w:t xml:space="preserve"> –</w:t>
      </w:r>
      <w:r w:rsidR="00C52FA6">
        <w:rPr>
          <w:rFonts w:ascii="Times New Roman" w:hAnsi="Times New Roman"/>
          <w:sz w:val="24"/>
          <w:szCs w:val="24"/>
        </w:rPr>
        <w:t xml:space="preserve"> 313 rashodi za zaposlene ostvareni u manjem iznosu od planiranog</w:t>
      </w:r>
    </w:p>
    <w:p w14:paraId="41AFC26B" w14:textId="2A03CF76" w:rsidR="002708E4" w:rsidRPr="00C025B0" w:rsidRDefault="002708E4" w:rsidP="00B00C37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321 </w:t>
      </w:r>
      <w:r w:rsidRPr="00C10BFC">
        <w:rPr>
          <w:rFonts w:ascii="Times New Roman" w:hAnsi="Times New Roman"/>
          <w:sz w:val="24"/>
          <w:szCs w:val="24"/>
        </w:rPr>
        <w:t xml:space="preserve"> –</w:t>
      </w:r>
      <w:r w:rsidR="00C025B0">
        <w:rPr>
          <w:rFonts w:ascii="Times New Roman" w:hAnsi="Times New Roman"/>
          <w:sz w:val="24"/>
          <w:szCs w:val="24"/>
        </w:rPr>
        <w:t xml:space="preserve"> naknade troškova zaposlenima ostvareni u manjem iznosu od planiranog, </w:t>
      </w:r>
      <w:r w:rsidR="00C025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C025B0" w:rsidRPr="00C025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isina naknade troškova prijevoza po prijeđenom kilometr</w:t>
      </w:r>
      <w:r w:rsidR="00C025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nije ista svaki mjesec, a broj službenih putovanja se smanjio na samo neophodne</w:t>
      </w:r>
    </w:p>
    <w:p w14:paraId="7625043A" w14:textId="379CF280" w:rsidR="002708E4" w:rsidRDefault="002708E4" w:rsidP="00B00C37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</w:t>
      </w:r>
      <w:r w:rsidRPr="00C10BF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025B0">
        <w:rPr>
          <w:rFonts w:ascii="Times New Roman" w:hAnsi="Times New Roman"/>
          <w:sz w:val="24"/>
          <w:szCs w:val="24"/>
        </w:rPr>
        <w:t>rashodi za materijal i energiju ostvareni u manjem iznosu od planiranog (94,57%), račun za plin za prosinac pristigao u manjem iznosu od očekivanog</w:t>
      </w:r>
    </w:p>
    <w:p w14:paraId="251D1B88" w14:textId="4DE2D939" w:rsidR="002708E4" w:rsidRDefault="002708E4" w:rsidP="00B00C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323 </w:t>
      </w:r>
      <w:r w:rsidRPr="00C10BFC">
        <w:rPr>
          <w:rFonts w:ascii="Times New Roman" w:hAnsi="Times New Roman"/>
          <w:sz w:val="24"/>
          <w:szCs w:val="24"/>
        </w:rPr>
        <w:t xml:space="preserve"> –</w:t>
      </w:r>
      <w:r w:rsidR="00C025B0">
        <w:rPr>
          <w:rFonts w:ascii="Times New Roman" w:hAnsi="Times New Roman"/>
          <w:sz w:val="24"/>
          <w:szCs w:val="24"/>
        </w:rPr>
        <w:t xml:space="preserve"> rashodi za usluge izvršeni 94,21% u odnosu na plan</w:t>
      </w:r>
    </w:p>
    <w:p w14:paraId="49A30C88" w14:textId="3562FAE4" w:rsidR="002708E4" w:rsidRDefault="002708E4" w:rsidP="00B00C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329 </w:t>
      </w:r>
      <w:r w:rsidRPr="00C10BFC">
        <w:rPr>
          <w:rFonts w:ascii="Times New Roman" w:hAnsi="Times New Roman"/>
          <w:sz w:val="24"/>
          <w:szCs w:val="24"/>
        </w:rPr>
        <w:t xml:space="preserve"> –</w:t>
      </w:r>
      <w:r w:rsidR="00807AAB">
        <w:rPr>
          <w:rFonts w:ascii="Times New Roman" w:hAnsi="Times New Roman"/>
          <w:sz w:val="24"/>
          <w:szCs w:val="24"/>
        </w:rPr>
        <w:t xml:space="preserve"> </w:t>
      </w:r>
      <w:r w:rsidR="00211600">
        <w:rPr>
          <w:rFonts w:ascii="Times New Roman" w:hAnsi="Times New Roman"/>
          <w:sz w:val="24"/>
          <w:szCs w:val="24"/>
        </w:rPr>
        <w:t>ostali nespomenuti rashodi poslovanja realizirani u skladu s planom</w:t>
      </w:r>
    </w:p>
    <w:p w14:paraId="10D9CE50" w14:textId="28A53B4D" w:rsidR="002708E4" w:rsidRDefault="002708E4" w:rsidP="00B00C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343 </w:t>
      </w:r>
      <w:r w:rsidRPr="00C10BFC">
        <w:rPr>
          <w:rFonts w:ascii="Times New Roman" w:hAnsi="Times New Roman"/>
          <w:sz w:val="24"/>
          <w:szCs w:val="24"/>
        </w:rPr>
        <w:t xml:space="preserve"> –</w:t>
      </w:r>
      <w:r w:rsidR="00211600">
        <w:rPr>
          <w:rFonts w:ascii="Times New Roman" w:hAnsi="Times New Roman"/>
          <w:sz w:val="24"/>
          <w:szCs w:val="24"/>
        </w:rPr>
        <w:t xml:space="preserve"> ostali financijski rashodi izvršeni 12,05 EUR više u odnosu na plan</w:t>
      </w:r>
    </w:p>
    <w:p w14:paraId="065F8CCF" w14:textId="7AA4F964" w:rsidR="002708E4" w:rsidRDefault="002708E4" w:rsidP="00B00C37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372 </w:t>
      </w:r>
      <w:r w:rsidRPr="00C10BFC">
        <w:rPr>
          <w:rFonts w:ascii="Times New Roman" w:hAnsi="Times New Roman"/>
          <w:sz w:val="24"/>
          <w:szCs w:val="24"/>
        </w:rPr>
        <w:t xml:space="preserve"> –</w:t>
      </w:r>
      <w:r w:rsidR="00211600">
        <w:rPr>
          <w:rFonts w:ascii="Times New Roman" w:hAnsi="Times New Roman"/>
          <w:sz w:val="24"/>
          <w:szCs w:val="24"/>
        </w:rPr>
        <w:t xml:space="preserve"> ostale naknade građanima i kućanstvima u naravi – nabava radnih udžbenika za učenike realizirana u skladu s planom</w:t>
      </w:r>
    </w:p>
    <w:p w14:paraId="36AECC33" w14:textId="77777777" w:rsidR="00A7763E" w:rsidRDefault="002708E4" w:rsidP="00B00C37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381 </w:t>
      </w:r>
      <w:r w:rsidRPr="00C10BFC">
        <w:rPr>
          <w:rFonts w:ascii="Times New Roman" w:hAnsi="Times New Roman"/>
          <w:sz w:val="24"/>
          <w:szCs w:val="24"/>
        </w:rPr>
        <w:t xml:space="preserve"> –</w:t>
      </w:r>
      <w:r w:rsidR="00211600">
        <w:rPr>
          <w:rFonts w:ascii="Times New Roman" w:hAnsi="Times New Roman"/>
          <w:sz w:val="24"/>
          <w:szCs w:val="24"/>
        </w:rPr>
        <w:t xml:space="preserve"> tekuće donacije – realizacija nabave higijenskih potrepština za učenice u skladu je s planom</w:t>
      </w:r>
    </w:p>
    <w:p w14:paraId="2215CB8D" w14:textId="1CDBC8B0" w:rsidR="002708E4" w:rsidRDefault="002708E4" w:rsidP="00B00C37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422 </w:t>
      </w:r>
      <w:r w:rsidRPr="00C10BFC">
        <w:rPr>
          <w:rFonts w:ascii="Times New Roman" w:hAnsi="Times New Roman"/>
          <w:sz w:val="24"/>
          <w:szCs w:val="24"/>
        </w:rPr>
        <w:t xml:space="preserve"> –</w:t>
      </w:r>
      <w:r w:rsidR="00211600">
        <w:rPr>
          <w:rFonts w:ascii="Times New Roman" w:hAnsi="Times New Roman"/>
          <w:sz w:val="24"/>
          <w:szCs w:val="24"/>
        </w:rPr>
        <w:t xml:space="preserve"> postrojenja i oprema</w:t>
      </w:r>
      <w:r w:rsidR="002804E5">
        <w:rPr>
          <w:rFonts w:ascii="Times New Roman" w:hAnsi="Times New Roman"/>
          <w:sz w:val="24"/>
          <w:szCs w:val="24"/>
        </w:rPr>
        <w:t xml:space="preserve"> </w:t>
      </w:r>
      <w:r w:rsidR="00B43F9C">
        <w:rPr>
          <w:rFonts w:ascii="Times New Roman" w:hAnsi="Times New Roman"/>
          <w:sz w:val="24"/>
          <w:szCs w:val="24"/>
        </w:rPr>
        <w:t xml:space="preserve">– iznos nabavljena opreme je za 6,39 EUR veći od planiranog, </w:t>
      </w:r>
      <w:r w:rsidR="004B7AB9">
        <w:rPr>
          <w:rFonts w:ascii="Times New Roman" w:hAnsi="Times New Roman"/>
          <w:sz w:val="24"/>
          <w:szCs w:val="24"/>
        </w:rPr>
        <w:t>nije veliko odstupanje s obzirom</w:t>
      </w:r>
      <w:r w:rsidR="00B43F9C">
        <w:rPr>
          <w:rFonts w:ascii="Times New Roman" w:hAnsi="Times New Roman"/>
          <w:sz w:val="24"/>
          <w:szCs w:val="24"/>
        </w:rPr>
        <w:t xml:space="preserve"> </w:t>
      </w:r>
      <w:r w:rsidR="004B7AB9">
        <w:rPr>
          <w:rFonts w:ascii="Times New Roman" w:hAnsi="Times New Roman"/>
          <w:sz w:val="24"/>
          <w:szCs w:val="24"/>
        </w:rPr>
        <w:t>na</w:t>
      </w:r>
      <w:r w:rsidR="00B43F9C">
        <w:rPr>
          <w:rFonts w:ascii="Times New Roman" w:hAnsi="Times New Roman"/>
          <w:sz w:val="24"/>
          <w:szCs w:val="24"/>
        </w:rPr>
        <w:t xml:space="preserve"> plan</w:t>
      </w:r>
    </w:p>
    <w:p w14:paraId="24216DB5" w14:textId="54BD4764" w:rsidR="00050212" w:rsidRDefault="002708E4" w:rsidP="00B00C37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424 </w:t>
      </w:r>
      <w:r w:rsidRPr="00C10BFC">
        <w:rPr>
          <w:rFonts w:ascii="Times New Roman" w:hAnsi="Times New Roman"/>
          <w:sz w:val="24"/>
          <w:szCs w:val="24"/>
        </w:rPr>
        <w:t xml:space="preserve"> –</w:t>
      </w:r>
      <w:r w:rsidR="00211600">
        <w:rPr>
          <w:rFonts w:ascii="Times New Roman" w:hAnsi="Times New Roman"/>
          <w:sz w:val="24"/>
          <w:szCs w:val="24"/>
        </w:rPr>
        <w:t xml:space="preserve"> knjige, umjetnička djela i ostale izložbene vrijednosti</w:t>
      </w:r>
      <w:r w:rsidR="004B7AB9">
        <w:rPr>
          <w:rFonts w:ascii="Times New Roman" w:hAnsi="Times New Roman"/>
          <w:sz w:val="24"/>
          <w:szCs w:val="24"/>
        </w:rPr>
        <w:t xml:space="preserve"> </w:t>
      </w:r>
      <w:r w:rsidR="00145E0B" w:rsidRPr="00C10BFC">
        <w:rPr>
          <w:rFonts w:ascii="Times New Roman" w:hAnsi="Times New Roman"/>
          <w:sz w:val="24"/>
          <w:szCs w:val="24"/>
        </w:rPr>
        <w:t>–</w:t>
      </w:r>
      <w:r w:rsidR="00145E0B">
        <w:rPr>
          <w:rFonts w:ascii="Times New Roman" w:hAnsi="Times New Roman"/>
          <w:sz w:val="24"/>
          <w:szCs w:val="24"/>
        </w:rPr>
        <w:t xml:space="preserve"> nabavljeno je manje knjiga za produženi boravak </w:t>
      </w:r>
      <w:r w:rsidR="00C9472F">
        <w:rPr>
          <w:rFonts w:ascii="Times New Roman" w:hAnsi="Times New Roman"/>
          <w:sz w:val="24"/>
          <w:szCs w:val="24"/>
        </w:rPr>
        <w:t xml:space="preserve">od planiranog </w:t>
      </w:r>
      <w:r w:rsidR="00145E0B">
        <w:rPr>
          <w:rFonts w:ascii="Times New Roman" w:hAnsi="Times New Roman"/>
          <w:sz w:val="24"/>
          <w:szCs w:val="24"/>
        </w:rPr>
        <w:t>pa je izvršenje 90,19% u odnosu na plan</w:t>
      </w:r>
    </w:p>
    <w:p w14:paraId="5AFCBFAA" w14:textId="77777777" w:rsidR="00C9472F" w:rsidRDefault="00C9472F" w:rsidP="00C9472F">
      <w:pPr>
        <w:jc w:val="both"/>
        <w:rPr>
          <w:rFonts w:ascii="Times New Roman" w:hAnsi="Times New Roman"/>
          <w:sz w:val="24"/>
          <w:szCs w:val="24"/>
        </w:rPr>
      </w:pPr>
    </w:p>
    <w:p w14:paraId="3F235AA1" w14:textId="4A890CD1" w:rsidR="00050212" w:rsidRPr="00C9472F" w:rsidRDefault="00050212" w:rsidP="00C9472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9472F">
        <w:rPr>
          <w:rFonts w:ascii="Times New Roman" w:hAnsi="Times New Roman"/>
          <w:sz w:val="24"/>
          <w:szCs w:val="24"/>
          <w:u w:val="single"/>
        </w:rPr>
        <w:t>Ostvareni prihodi i primici, rashodi i izdaci prema izvoru</w:t>
      </w:r>
    </w:p>
    <w:p w14:paraId="4382437B" w14:textId="4437907D" w:rsidR="00050212" w:rsidRDefault="00050212" w:rsidP="00EC37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 primici s obzirom na izvor</w:t>
      </w:r>
      <w:r w:rsidR="008F514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F5144">
        <w:rPr>
          <w:rFonts w:ascii="Times New Roman" w:hAnsi="Times New Roman"/>
          <w:sz w:val="24"/>
          <w:szCs w:val="24"/>
        </w:rPr>
        <w:t xml:space="preserve">11, </w:t>
      </w:r>
      <w:r>
        <w:rPr>
          <w:rFonts w:ascii="Times New Roman" w:hAnsi="Times New Roman"/>
          <w:sz w:val="24"/>
          <w:szCs w:val="24"/>
        </w:rPr>
        <w:t>121, 15, 411001,</w:t>
      </w:r>
      <w:r w:rsidR="008F5144">
        <w:rPr>
          <w:rFonts w:ascii="Times New Roman" w:hAnsi="Times New Roman"/>
          <w:sz w:val="24"/>
          <w:szCs w:val="24"/>
        </w:rPr>
        <w:t xml:space="preserve"> 46</w:t>
      </w:r>
      <w:r>
        <w:rPr>
          <w:rFonts w:ascii="Times New Roman" w:hAnsi="Times New Roman"/>
          <w:sz w:val="24"/>
          <w:szCs w:val="24"/>
        </w:rPr>
        <w:t xml:space="preserve"> ostvareni prema planu. Veća odstupanja u odnosu na plan vidljiva su kod prihodi sa izvora 14 (račun za prosinac</w:t>
      </w:r>
      <w:r w:rsidR="00C9472F">
        <w:rPr>
          <w:rFonts w:ascii="Times New Roman" w:hAnsi="Times New Roman"/>
          <w:sz w:val="24"/>
          <w:szCs w:val="24"/>
        </w:rPr>
        <w:t xml:space="preserve"> za usluge e-Tehničara</w:t>
      </w:r>
      <w:r>
        <w:rPr>
          <w:rFonts w:ascii="Times New Roman" w:hAnsi="Times New Roman"/>
          <w:sz w:val="24"/>
          <w:szCs w:val="24"/>
        </w:rPr>
        <w:t xml:space="preserve"> podmiren u tekućoj godini), 22 (nije bilo naknadnih uplata kamata po žiro računu),  411</w:t>
      </w:r>
      <w:r w:rsidR="003A6F2D">
        <w:rPr>
          <w:rFonts w:ascii="Times New Roman" w:hAnsi="Times New Roman"/>
          <w:sz w:val="24"/>
          <w:szCs w:val="24"/>
        </w:rPr>
        <w:t xml:space="preserve"> (plaće MZO)</w:t>
      </w:r>
      <w:r w:rsidR="008F5144">
        <w:rPr>
          <w:rFonts w:ascii="Times New Roman" w:hAnsi="Times New Roman"/>
          <w:sz w:val="24"/>
          <w:szCs w:val="24"/>
        </w:rPr>
        <w:t xml:space="preserve"> </w:t>
      </w:r>
      <w:r w:rsidR="00C9472F">
        <w:rPr>
          <w:rFonts w:ascii="Times New Roman" w:hAnsi="Times New Roman"/>
          <w:sz w:val="24"/>
          <w:szCs w:val="24"/>
        </w:rPr>
        <w:t>i 511 (</w:t>
      </w:r>
      <w:r w:rsidR="003A6F2D">
        <w:rPr>
          <w:rFonts w:ascii="Times New Roman" w:hAnsi="Times New Roman"/>
          <w:sz w:val="24"/>
          <w:szCs w:val="24"/>
        </w:rPr>
        <w:t xml:space="preserve">donacije ostvarene u većem iznosu od planiranog). </w:t>
      </w:r>
    </w:p>
    <w:p w14:paraId="6915CFBC" w14:textId="43B88B0A" w:rsidR="00752B2F" w:rsidRDefault="003A6F2D" w:rsidP="00EC37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i izdaci s obzirom na izvor</w:t>
      </w:r>
      <w:r w:rsidR="008F5144">
        <w:rPr>
          <w:rFonts w:ascii="Times New Roman" w:hAnsi="Times New Roman"/>
          <w:sz w:val="24"/>
          <w:szCs w:val="24"/>
        </w:rPr>
        <w:t>e 11,</w:t>
      </w:r>
      <w:r>
        <w:rPr>
          <w:rFonts w:ascii="Times New Roman" w:hAnsi="Times New Roman"/>
          <w:sz w:val="24"/>
          <w:szCs w:val="24"/>
        </w:rPr>
        <w:t xml:space="preserve"> 121, 14, 15, 22</w:t>
      </w:r>
      <w:r w:rsidR="00CB10E9">
        <w:rPr>
          <w:rFonts w:ascii="Times New Roman" w:hAnsi="Times New Roman"/>
          <w:sz w:val="24"/>
          <w:szCs w:val="24"/>
        </w:rPr>
        <w:t>, 46, 411 ostvareni prema planu</w:t>
      </w:r>
      <w:r w:rsidR="00752B2F">
        <w:rPr>
          <w:rFonts w:ascii="Times New Roman" w:hAnsi="Times New Roman"/>
          <w:sz w:val="24"/>
          <w:szCs w:val="24"/>
        </w:rPr>
        <w:t>. Veća odstupanja u odnosu na plan vidljiva su kod prihodi sa izvora 35 (nije utrošen višak namjenskih prihoda iz 2022.</w:t>
      </w:r>
      <w:r w:rsidR="0013176D">
        <w:rPr>
          <w:rFonts w:ascii="Times New Roman" w:hAnsi="Times New Roman"/>
          <w:sz w:val="24"/>
          <w:szCs w:val="24"/>
        </w:rPr>
        <w:t xml:space="preserve"> </w:t>
      </w:r>
      <w:r w:rsidR="00752B2F">
        <w:rPr>
          <w:rFonts w:ascii="Times New Roman" w:hAnsi="Times New Roman"/>
          <w:sz w:val="24"/>
          <w:szCs w:val="24"/>
        </w:rPr>
        <w:t xml:space="preserve">godine). </w:t>
      </w:r>
    </w:p>
    <w:p w14:paraId="33CD6C18" w14:textId="10A8B569" w:rsidR="00E57618" w:rsidRDefault="00E57618" w:rsidP="00A7763E">
      <w:pPr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AA71738" w14:textId="6DAD7E26" w:rsidR="00A7763E" w:rsidRDefault="00A7763E" w:rsidP="00A7763E">
      <w:pPr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POSEBNI</w:t>
      </w:r>
      <w:r w:rsidRPr="00C10BFC">
        <w:rPr>
          <w:rFonts w:ascii="Times New Roman" w:hAnsi="Times New Roman"/>
          <w:b/>
          <w:bCs/>
          <w:sz w:val="24"/>
          <w:szCs w:val="24"/>
          <w:u w:val="single"/>
        </w:rPr>
        <w:t xml:space="preserve"> DIO PRORAČUNA</w:t>
      </w:r>
    </w:p>
    <w:p w14:paraId="66552E0B" w14:textId="5CE9F453" w:rsidR="00E57618" w:rsidRDefault="00E57618" w:rsidP="00E57618">
      <w:pPr>
        <w:jc w:val="both"/>
        <w:rPr>
          <w:rFonts w:ascii="Times New Roman" w:hAnsi="Times New Roman"/>
          <w:sz w:val="24"/>
          <w:szCs w:val="24"/>
        </w:rPr>
      </w:pPr>
    </w:p>
    <w:p w14:paraId="6BD56623" w14:textId="0430FC8C" w:rsidR="00E57618" w:rsidRDefault="00E57618" w:rsidP="00E576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posebnom dijelu izvještaja o izvršenju za 2023. godinu daje se izvršenje rashoda i izdataka po ekonomskoj i programskoj klasifikaciji i izvorima financiranja.</w:t>
      </w:r>
    </w:p>
    <w:p w14:paraId="6256ED43" w14:textId="5ABE42F1" w:rsidR="00E57618" w:rsidRDefault="00E57618" w:rsidP="00E5761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redovne djelatnosti ostvaren je 90,24% u odnosu na plan. </w:t>
      </w:r>
    </w:p>
    <w:p w14:paraId="11B9DFDD" w14:textId="4EFC2D7E" w:rsidR="0013176D" w:rsidRDefault="00E57618" w:rsidP="00E5761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57618">
        <w:rPr>
          <w:rFonts w:ascii="Times New Roman" w:hAnsi="Times New Roman"/>
          <w:sz w:val="24"/>
          <w:szCs w:val="24"/>
        </w:rPr>
        <w:t xml:space="preserve">Program osnovnoškolsko obrazovanje - decentralizacija je ostvaren </w:t>
      </w:r>
      <w:r>
        <w:rPr>
          <w:rFonts w:ascii="Times New Roman" w:hAnsi="Times New Roman"/>
          <w:sz w:val="24"/>
          <w:szCs w:val="24"/>
        </w:rPr>
        <w:t xml:space="preserve"> 100,00 </w:t>
      </w:r>
      <w:r w:rsidRPr="00E57618">
        <w:rPr>
          <w:rFonts w:ascii="Times New Roman" w:hAnsi="Times New Roman"/>
          <w:sz w:val="24"/>
          <w:szCs w:val="24"/>
        </w:rPr>
        <w:t>% u odnosu na p</w:t>
      </w:r>
      <w:r>
        <w:rPr>
          <w:rFonts w:ascii="Times New Roman" w:hAnsi="Times New Roman"/>
          <w:sz w:val="24"/>
          <w:szCs w:val="24"/>
        </w:rPr>
        <w:t>la</w:t>
      </w:r>
      <w:r w:rsidRPr="00E57618">
        <w:rPr>
          <w:rFonts w:ascii="Times New Roman" w:hAnsi="Times New Roman"/>
          <w:sz w:val="24"/>
          <w:szCs w:val="24"/>
        </w:rPr>
        <w:t>n.</w:t>
      </w:r>
    </w:p>
    <w:p w14:paraId="63A9977D" w14:textId="69CB8CA9" w:rsidR="0047299B" w:rsidRDefault="00E57618" w:rsidP="0047299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57618">
        <w:rPr>
          <w:rFonts w:ascii="Times New Roman" w:hAnsi="Times New Roman"/>
          <w:sz w:val="24"/>
          <w:szCs w:val="24"/>
        </w:rPr>
        <w:t xml:space="preserve">Program osnovnoškolsko obrazovanje - iznad standarda je ostvaren </w:t>
      </w:r>
      <w:r>
        <w:rPr>
          <w:rFonts w:ascii="Times New Roman" w:hAnsi="Times New Roman"/>
          <w:sz w:val="24"/>
          <w:szCs w:val="24"/>
        </w:rPr>
        <w:t>99,93</w:t>
      </w:r>
      <w:r w:rsidRPr="00E57618">
        <w:rPr>
          <w:rFonts w:ascii="Times New Roman" w:hAnsi="Times New Roman"/>
          <w:sz w:val="24"/>
          <w:szCs w:val="24"/>
        </w:rPr>
        <w:t>% u odnosu na plan.</w:t>
      </w:r>
    </w:p>
    <w:p w14:paraId="3230D354" w14:textId="6C5B30A0" w:rsidR="0047299B" w:rsidRDefault="0047299B" w:rsidP="0047299B">
      <w:pPr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</w:t>
      </w:r>
    </w:p>
    <w:p w14:paraId="173ADC18" w14:textId="4E7B543B" w:rsidR="0047299B" w:rsidRPr="00986E29" w:rsidRDefault="0047299B" w:rsidP="0047299B">
      <w:pPr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Zrinka </w:t>
      </w:r>
      <w:proofErr w:type="spellStart"/>
      <w:r>
        <w:rPr>
          <w:rFonts w:ascii="Times New Roman" w:hAnsi="Times New Roman"/>
          <w:sz w:val="24"/>
          <w:szCs w:val="24"/>
        </w:rPr>
        <w:t>Cjetojević</w:t>
      </w:r>
      <w:proofErr w:type="spellEnd"/>
    </w:p>
    <w:sectPr w:rsidR="0047299B" w:rsidRPr="00986E29" w:rsidSect="0047299B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2522C"/>
    <w:multiLevelType w:val="hybridMultilevel"/>
    <w:tmpl w:val="385A5114"/>
    <w:lvl w:ilvl="0" w:tplc="1CB8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A0"/>
    <w:rsid w:val="00050212"/>
    <w:rsid w:val="000505CC"/>
    <w:rsid w:val="0013176D"/>
    <w:rsid w:val="00145E0B"/>
    <w:rsid w:val="001A4059"/>
    <w:rsid w:val="00211600"/>
    <w:rsid w:val="002258FF"/>
    <w:rsid w:val="002708E4"/>
    <w:rsid w:val="002804E5"/>
    <w:rsid w:val="00323700"/>
    <w:rsid w:val="003331A4"/>
    <w:rsid w:val="00370AA0"/>
    <w:rsid w:val="00380E2E"/>
    <w:rsid w:val="003A6F2D"/>
    <w:rsid w:val="003E7B85"/>
    <w:rsid w:val="00461833"/>
    <w:rsid w:val="0047299B"/>
    <w:rsid w:val="004B7AB9"/>
    <w:rsid w:val="007015AE"/>
    <w:rsid w:val="007019C9"/>
    <w:rsid w:val="0074377E"/>
    <w:rsid w:val="00752B2F"/>
    <w:rsid w:val="00755121"/>
    <w:rsid w:val="007A77AE"/>
    <w:rsid w:val="007C5911"/>
    <w:rsid w:val="00807AAB"/>
    <w:rsid w:val="008E523E"/>
    <w:rsid w:val="008F5144"/>
    <w:rsid w:val="00926DB3"/>
    <w:rsid w:val="00986E29"/>
    <w:rsid w:val="009C00F9"/>
    <w:rsid w:val="00A7763E"/>
    <w:rsid w:val="00AD6302"/>
    <w:rsid w:val="00AD630F"/>
    <w:rsid w:val="00B00C37"/>
    <w:rsid w:val="00B01DFC"/>
    <w:rsid w:val="00B41909"/>
    <w:rsid w:val="00B43F9C"/>
    <w:rsid w:val="00BC0E6D"/>
    <w:rsid w:val="00C025B0"/>
    <w:rsid w:val="00C10BFC"/>
    <w:rsid w:val="00C52FA6"/>
    <w:rsid w:val="00C91362"/>
    <w:rsid w:val="00C93CFA"/>
    <w:rsid w:val="00C9469E"/>
    <w:rsid w:val="00C9472F"/>
    <w:rsid w:val="00C94A57"/>
    <w:rsid w:val="00CB10E9"/>
    <w:rsid w:val="00D3465A"/>
    <w:rsid w:val="00DF4D44"/>
    <w:rsid w:val="00E27040"/>
    <w:rsid w:val="00E341FA"/>
    <w:rsid w:val="00E57618"/>
    <w:rsid w:val="00EA3733"/>
    <w:rsid w:val="00EC3758"/>
    <w:rsid w:val="00F0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99E0"/>
  <w15:chartTrackingRefBased/>
  <w15:docId w15:val="{7A68CA6F-5C63-4C0D-8334-93A36807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505CC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bCs/>
      <w:kern w:val="0"/>
      <w:sz w:val="28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05CC"/>
    <w:rPr>
      <w:rFonts w:ascii="Trebuchet MS" w:eastAsia="Times New Roman" w:hAnsi="Trebuchet MS" w:cs="Times New Roman"/>
      <w:b/>
      <w:bCs/>
      <w:kern w:val="0"/>
      <w:sz w:val="28"/>
      <w:szCs w:val="24"/>
      <w:lang w:eastAsia="hr-HR"/>
      <w14:ligatures w14:val="none"/>
    </w:rPr>
  </w:style>
  <w:style w:type="character" w:customStyle="1" w:styleId="fontstyle01">
    <w:name w:val="fontstyle01"/>
    <w:basedOn w:val="Zadanifontodlomka"/>
    <w:rsid w:val="00986E29"/>
    <w:rPr>
      <w:rFonts w:ascii="Calibri-Bold" w:hAnsi="Calibri-Bold" w:hint="default"/>
      <w:b/>
      <w:bCs/>
      <w:i w:val="0"/>
      <w:iCs w:val="0"/>
      <w:color w:val="1D1D1B"/>
      <w:sz w:val="20"/>
      <w:szCs w:val="20"/>
    </w:rPr>
  </w:style>
  <w:style w:type="character" w:customStyle="1" w:styleId="fontstyle21">
    <w:name w:val="fontstyle21"/>
    <w:basedOn w:val="Zadanifontodlomka"/>
    <w:rsid w:val="00986E29"/>
    <w:rPr>
      <w:rFonts w:ascii="Calibri" w:hAnsi="Calibri" w:cs="Calibri" w:hint="default"/>
      <w:b w:val="0"/>
      <w:bCs w:val="0"/>
      <w:i w:val="0"/>
      <w:iCs w:val="0"/>
      <w:color w:val="1D1D1B"/>
      <w:sz w:val="20"/>
      <w:szCs w:val="20"/>
    </w:rPr>
  </w:style>
  <w:style w:type="paragraph" w:styleId="Odlomakpopisa">
    <w:name w:val="List Paragraph"/>
    <w:basedOn w:val="Normal"/>
    <w:uiPriority w:val="34"/>
    <w:qFormat/>
    <w:rsid w:val="0047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Mesić</dc:creator>
  <cp:keywords/>
  <dc:description/>
  <cp:lastModifiedBy>Tajništvo</cp:lastModifiedBy>
  <cp:revision>40</cp:revision>
  <dcterms:created xsi:type="dcterms:W3CDTF">2024-01-25T10:02:00Z</dcterms:created>
  <dcterms:modified xsi:type="dcterms:W3CDTF">2024-02-02T08:56:00Z</dcterms:modified>
</cp:coreProperties>
</file>